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620" w:lineRule="atLeast"/>
        <w:ind w:left="0" w:right="0" w:firstLine="0"/>
        <w:jc w:val="left"/>
        <w:rPr>
          <w:rFonts w:ascii="Times" w:cs="Times" w:hAnsi="Times" w:eastAsia="Times"/>
          <w:color w:val="111111"/>
          <w:sz w:val="52"/>
          <w:szCs w:val="52"/>
          <w:shd w:val="clear" w:color="auto" w:fill="ffffff"/>
          <w:rtl w:val="0"/>
        </w:rPr>
      </w:pPr>
      <w:r>
        <w:rPr>
          <w:rFonts w:ascii="Times" w:hAnsi="Times"/>
          <w:color w:val="111111"/>
          <w:sz w:val="52"/>
          <w:szCs w:val="52"/>
          <w:shd w:val="clear" w:color="auto" w:fill="ffffff"/>
          <w:rtl w:val="0"/>
          <w:lang w:val="en-US"/>
        </w:rPr>
        <w:t>Immigration Lawyers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111111"/>
          <w:sz w:val="39"/>
          <w:szCs w:val="39"/>
          <w:shd w:val="clear" w:color="auto" w:fill="ffffff"/>
          <w:rtl w:val="0"/>
        </w:rPr>
      </w:pPr>
      <w:r>
        <w:rPr>
          <w:rFonts w:ascii="Times" w:hAnsi="Times"/>
          <w:color w:val="111111"/>
          <w:sz w:val="39"/>
          <w:szCs w:val="39"/>
          <w:shd w:val="clear" w:color="auto" w:fill="ffffff"/>
          <w:rtl w:val="0"/>
          <w:lang w:val="en-US"/>
        </w:rPr>
        <w:t>Citizenship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instrText xml:space="preserve"> HYPERLINK "https://www.legalmatch.com/law-library/article/citizenship.html"</w:instrText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002c66"/>
          <w:sz w:val="26"/>
          <w:szCs w:val="26"/>
          <w:u w:val="single"/>
          <w:shd w:val="clear" w:color="auto" w:fill="ffffff"/>
          <w:rtl w:val="0"/>
          <w:lang w:val="en-US"/>
        </w:rPr>
        <w:t>Citizenship</w:t>
      </w:r>
      <w:r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 xml:space="preserve">is the state of </w:t>
      </w:r>
      <w:commentRangeStart w:id="0"/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being a citizen</w:t>
      </w:r>
      <w:commentRangeEnd w:id="0"/>
      <w:r>
        <w:commentReference w:id="0"/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 xml:space="preserve">. While most United States citizens are born into citizenship, others apply through a bureaucratic process called </w:t>
      </w:r>
      <w:commentRangeStart w:id="1"/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"naturalization"</w:t>
      </w:r>
      <w:commentRangeEnd w:id="1"/>
      <w:r>
        <w:commentReference w:id="1"/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 xml:space="preserve">. To apply for citizenship, an individual must have spent at least </w:t>
      </w:r>
      <w:commentRangeStart w:id="2"/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5 years as a permanent legal resident in the United States and must demonstrate</w:t>
      </w:r>
      <w:commentRangeEnd w:id="2"/>
      <w:r>
        <w:commentReference w:id="2"/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instrText xml:space="preserve"> HYPERLINK "https://www.legalmatch.com/law-library/article/good-moral-character.html"</w:instrText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002c66"/>
          <w:sz w:val="26"/>
          <w:szCs w:val="26"/>
          <w:u w:val="single"/>
          <w:shd w:val="clear" w:color="auto" w:fill="ffffff"/>
          <w:rtl w:val="0"/>
          <w:lang w:val="en-US"/>
        </w:rPr>
        <w:t>good moral character</w:t>
      </w:r>
      <w:r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instrText xml:space="preserve"> HYPERLINK "https://www.legalmatch.com/law-library/article/naturalization-lawyers.html"</w:instrText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002c66"/>
          <w:sz w:val="26"/>
          <w:szCs w:val="26"/>
          <w:u w:val="single"/>
          <w:shd w:val="clear" w:color="auto" w:fill="ffffff"/>
          <w:rtl w:val="0"/>
          <w:lang w:val="en-US"/>
        </w:rPr>
        <w:t>Naturalization lawyers</w:t>
      </w:r>
      <w:r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and immigration lawyers can help you through the naturalization process if you are pursuing U.S. citizenship.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111111"/>
          <w:sz w:val="39"/>
          <w:szCs w:val="39"/>
          <w:shd w:val="clear" w:color="auto" w:fill="ffffff"/>
          <w:rtl w:val="0"/>
        </w:rPr>
      </w:pPr>
      <w:r>
        <w:rPr>
          <w:rFonts w:ascii="Times" w:hAnsi="Times"/>
          <w:color w:val="111111"/>
          <w:sz w:val="39"/>
          <w:szCs w:val="39"/>
          <w:shd w:val="clear" w:color="auto" w:fill="ffffff"/>
          <w:rtl w:val="0"/>
          <w:lang w:val="en-US"/>
        </w:rPr>
        <w:t>Deportation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When the government acts to remove a foreign-born individual from the United States, it is called "</w:t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instrText xml:space="preserve"> HYPERLINK "https://www.legalmatch.com/law-library/article/deportation.html"</w:instrText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002c66"/>
          <w:sz w:val="26"/>
          <w:szCs w:val="26"/>
          <w:u w:val="single"/>
          <w:shd w:val="clear" w:color="auto" w:fill="ffffff"/>
          <w:rtl w:val="0"/>
          <w:lang w:val="en-US"/>
        </w:rPr>
        <w:t>deportation</w:t>
      </w:r>
      <w:r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".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instrText xml:space="preserve"> HYPERLINK "https://www.legalmatch.com/law-library/article/deportability-grounds.html"</w:instrText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002c66"/>
          <w:sz w:val="26"/>
          <w:szCs w:val="26"/>
          <w:u w:val="single"/>
          <w:shd w:val="clear" w:color="auto" w:fill="ffffff"/>
          <w:rtl w:val="0"/>
          <w:lang w:val="en-US"/>
        </w:rPr>
        <w:t>Deportability grounds</w:t>
      </w:r>
      <w:r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 xml:space="preserve">describe a number of reasons for deportation, including </w:t>
      </w:r>
      <w:commentRangeStart w:id="3"/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criminal offenses</w:t>
      </w:r>
      <w:commentRangeEnd w:id="3"/>
      <w:r>
        <w:commentReference w:id="3"/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 xml:space="preserve">, illegal participation in U.S. elections, falsification of documents (such as a green card), and </w:t>
      </w:r>
      <w:commentRangeStart w:id="4"/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security concerns</w:t>
      </w:r>
      <w:commentRangeEnd w:id="4"/>
      <w:r>
        <w:commentReference w:id="4"/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. Immigration lawyers can help you sort through potential defenses to deportability if you are threatened with removal.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111111"/>
          <w:sz w:val="39"/>
          <w:szCs w:val="39"/>
          <w:shd w:val="clear" w:color="auto" w:fill="ffffff"/>
          <w:rtl w:val="0"/>
        </w:rPr>
      </w:pPr>
      <w:r>
        <w:rPr>
          <w:rFonts w:ascii="Times" w:hAnsi="Times"/>
          <w:color w:val="111111"/>
          <w:sz w:val="39"/>
          <w:szCs w:val="39"/>
          <w:shd w:val="clear" w:color="auto" w:fill="ffffff"/>
          <w:rtl w:val="0"/>
          <w:lang w:val="en-US"/>
        </w:rPr>
        <w:t>Permanent Visas or Green Cards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instrText xml:space="preserve"> HYPERLINK "https://www.legalmatch.com/law-library/article/permanent-visas-or-green-cards.html"</w:instrText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002c66"/>
          <w:sz w:val="26"/>
          <w:szCs w:val="26"/>
          <w:u w:val="single"/>
          <w:shd w:val="clear" w:color="auto" w:fill="ffffff"/>
          <w:rtl w:val="0"/>
          <w:lang w:val="en-US"/>
        </w:rPr>
        <w:t>Permanent visas or "green cards"</w:t>
      </w:r>
      <w:r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 xml:space="preserve">are visas that allow a person to live in the United States for an </w:t>
      </w:r>
      <w:commentRangeStart w:id="5"/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extended period of time</w:t>
      </w:r>
      <w:commentRangeEnd w:id="5"/>
      <w:r>
        <w:commentReference w:id="5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instrText xml:space="preserve"> HYPERLINK "https://www.legalmatch.com/law-library/article/green-card-lawyers.html"</w:instrText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002c66"/>
          <w:sz w:val="26"/>
          <w:szCs w:val="26"/>
          <w:u w:val="single"/>
          <w:shd w:val="clear" w:color="auto" w:fill="ffffff"/>
          <w:rtl w:val="0"/>
          <w:lang w:val="en-US"/>
        </w:rPr>
        <w:t>Green card lawyers</w:t>
      </w:r>
      <w:r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 xml:space="preserve">can walk you through the process of obtaining your green card, but you will need to find a sponsor </w:t>
      </w:r>
      <w:commentRangeStart w:id="6"/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(a U.S. employer or relative)</w:t>
      </w:r>
      <w:commentRangeEnd w:id="6"/>
      <w:r>
        <w:commentReference w:id="6"/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 xml:space="preserve"> on your own. If you have a high school diploma or at least two years of experience at a job that would require training in the United States, you can also speak with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instrText xml:space="preserve"> HYPERLINK "https://www.legalmatch.com/law-library/article/visa-lottery-lawyers.html"</w:instrText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002c66"/>
          <w:sz w:val="26"/>
          <w:szCs w:val="26"/>
          <w:u w:val="single"/>
          <w:shd w:val="clear" w:color="auto" w:fill="ffffff"/>
          <w:rtl w:val="0"/>
          <w:lang w:val="en-US"/>
        </w:rPr>
        <w:t>visa lottery lawyers</w:t>
      </w:r>
      <w:r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n-US"/>
        </w:rPr>
        <w:t>—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 xml:space="preserve">lawyers that will assist you when entering the </w:t>
      </w:r>
      <w:commentRangeStart w:id="7"/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green card lottery</w:t>
      </w:r>
      <w:commentRangeEnd w:id="7"/>
      <w:r>
        <w:commentReference w:id="7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111111"/>
          <w:sz w:val="39"/>
          <w:szCs w:val="39"/>
          <w:shd w:val="clear" w:color="auto" w:fill="ffffff"/>
          <w:rtl w:val="0"/>
        </w:rPr>
      </w:pPr>
      <w:r>
        <w:rPr>
          <w:rFonts w:ascii="Times" w:hAnsi="Times"/>
          <w:color w:val="111111"/>
          <w:sz w:val="39"/>
          <w:szCs w:val="39"/>
          <w:shd w:val="clear" w:color="auto" w:fill="ffffff"/>
          <w:rtl w:val="0"/>
          <w:lang w:val="en-US"/>
        </w:rPr>
        <w:t>Temporary Visas</w:t>
      </w:r>
    </w:p>
    <w:p>
      <w:pPr>
        <w:pStyle w:val="Default"/>
        <w:bidi w:val="0"/>
        <w:spacing w:after="260" w:line="30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instrText xml:space="preserve"> HYPERLINK "https://www.legalmatch.com/law-library/article/temporary-visas.html"</w:instrText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002c66"/>
          <w:sz w:val="26"/>
          <w:szCs w:val="26"/>
          <w:u w:val="single"/>
          <w:shd w:val="clear" w:color="auto" w:fill="ffffff"/>
          <w:rtl w:val="0"/>
          <w:lang w:val="en-US"/>
        </w:rPr>
        <w:t>Temporary visas</w:t>
      </w:r>
      <w:r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 xml:space="preserve">are also known as "nonimmigrant visas." These types of visas are usually issued to exchange students, visiting businessmen, foreign press members and reporters, and workers in </w:t>
      </w:r>
      <w:commentRangeStart w:id="8"/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certain, specialized occupations</w:t>
      </w:r>
      <w:commentRangeEnd w:id="8"/>
      <w:r>
        <w:commentReference w:id="8"/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. By nature, temporary visas are fixed with expiration dates, and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instrText xml:space="preserve"> HYPERLINK "https://www.legalmatch.com/law-library/article/overstaying-a-visa.html"</w:instrText>
      </w:r>
      <w:r>
        <w:rPr>
          <w:rStyle w:val="Hyperlink.0"/>
          <w:rFonts w:ascii="Arial" w:cs="Arial" w:hAnsi="Arial" w:eastAsia="Arial"/>
          <w:color w:val="002c66"/>
          <w:sz w:val="26"/>
          <w:szCs w:val="26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002c66"/>
          <w:sz w:val="26"/>
          <w:szCs w:val="26"/>
          <w:u w:val="single"/>
          <w:shd w:val="clear" w:color="auto" w:fill="ffffff"/>
          <w:rtl w:val="0"/>
          <w:lang w:val="en-US"/>
        </w:rPr>
        <w:t>overstaying a visa</w:t>
      </w:r>
      <w:r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 xml:space="preserve">can get you into legal trouble. Immigration lawyers can help you better understand the </w:t>
      </w:r>
      <w:commentRangeStart w:id="9"/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limitations of your visa</w:t>
      </w:r>
      <w:commentRangeEnd w:id="9"/>
      <w:r>
        <w:commentReference w:id="9"/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 xml:space="preserve"> and assist you in the renewal process.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Sara Sadri" w:date="2017-09-18T20:40:45Z">
    <w:p w14:paraId="1111FFFF">
      <w:pPr>
        <w:pStyle w:val="Default"/>
        <w:bidi w:val="0"/>
      </w:pPr>
    </w:p>
    <w:p w14:paraId="11120000">
      <w:pPr>
        <w:pStyle w:val="Default"/>
        <w:bidi w:val="0"/>
      </w:pPr>
      <w:r>
        <w:rPr>
          <w:rtl w:val="0"/>
        </w:rPr>
        <w:t>International Immigration Law has to do with global citizenships?</w:t>
      </w:r>
    </w:p>
  </w:comment>
  <w:comment w:id="1" w:author="Sara Sadri" w:date="2017-09-18T20:41:19Z">
    <w:p w14:paraId="11120001">
      <w:pPr>
        <w:pStyle w:val="Default"/>
        <w:bidi w:val="0"/>
      </w:pPr>
    </w:p>
    <w:p w14:paraId="11120002">
      <w:pPr>
        <w:pStyle w:val="Default"/>
        <w:bidi w:val="0"/>
      </w:pPr>
      <w:r>
        <w:rPr>
          <w:rtl w:val="0"/>
        </w:rPr>
        <w:t>For those not born in the US, but still wanting to be recognized by the government as an official citizen.</w:t>
      </w:r>
    </w:p>
  </w:comment>
  <w:comment w:id="2" w:author="Sara Sadri" w:date="2017-09-18T20:45:02Z">
    <w:p w14:paraId="11120003">
      <w:pPr>
        <w:pStyle w:val="Default"/>
        <w:bidi w:val="0"/>
      </w:pPr>
    </w:p>
    <w:p w14:paraId="11120004">
      <w:pPr>
        <w:pStyle w:val="Default"/>
        <w:bidi w:val="0"/>
      </w:pPr>
      <w:r>
        <w:rPr>
          <w:rtl w:val="0"/>
        </w:rPr>
        <w:t xml:space="preserve">This seems a little arbitrary? How is </w:t>
      </w:r>
      <w:r>
        <w:rPr>
          <w:rtl w:val="0"/>
        </w:rPr>
        <w:t>“</w:t>
      </w:r>
      <w:r>
        <w:rPr>
          <w:rtl w:val="0"/>
        </w:rPr>
        <w:t>good moral character</w:t>
      </w:r>
      <w:r>
        <w:rPr>
          <w:rtl w:val="0"/>
        </w:rPr>
        <w:t xml:space="preserve">” </w:t>
      </w:r>
      <w:r>
        <w:rPr>
          <w:rtl w:val="0"/>
        </w:rPr>
        <w:t>defined?</w:t>
      </w:r>
    </w:p>
  </w:comment>
  <w:comment w:id="3" w:author="Sara Sadri" w:date="2017-09-18T20:45:51Z">
    <w:p w14:paraId="11120005">
      <w:pPr>
        <w:pStyle w:val="Default"/>
        <w:bidi w:val="0"/>
      </w:pPr>
    </w:p>
    <w:p w14:paraId="11120006">
      <w:pPr>
        <w:pStyle w:val="Default"/>
        <w:bidi w:val="0"/>
      </w:pPr>
      <w:r>
        <w:rPr>
          <w:rtl w:val="0"/>
        </w:rPr>
        <w:t>Minor criminal offenses too? That seems harsh.</w:t>
      </w:r>
    </w:p>
  </w:comment>
  <w:comment w:id="4" w:author="Sara Sadri" w:date="2017-09-18T20:46:31Z">
    <w:p w14:paraId="11120007">
      <w:pPr>
        <w:pStyle w:val="Default"/>
        <w:bidi w:val="0"/>
      </w:pPr>
    </w:p>
    <w:p w14:paraId="11120008">
      <w:pPr>
        <w:pStyle w:val="Default"/>
        <w:bidi w:val="0"/>
      </w:pPr>
      <w:r>
        <w:rPr>
          <w:rtl w:val="0"/>
        </w:rPr>
        <w:t xml:space="preserve">Again, what constitutes a </w:t>
      </w:r>
      <w:r>
        <w:rPr>
          <w:rtl w:val="0"/>
        </w:rPr>
        <w:t>“</w:t>
      </w:r>
      <w:r>
        <w:rPr>
          <w:rtl w:val="0"/>
        </w:rPr>
        <w:t>security concern</w:t>
      </w:r>
      <w:r>
        <w:rPr>
          <w:rtl w:val="0"/>
        </w:rPr>
        <w:t>”</w:t>
      </w:r>
      <w:r>
        <w:rPr>
          <w:rtl w:val="0"/>
        </w:rPr>
        <w:t>?</w:t>
      </w:r>
    </w:p>
  </w:comment>
  <w:comment w:id="5" w:author="Sara Sadri" w:date="2017-09-18T20:47:06Z">
    <w:p w14:paraId="11120009">
      <w:pPr>
        <w:pStyle w:val="Default"/>
        <w:bidi w:val="0"/>
      </w:pPr>
    </w:p>
    <w:p w14:paraId="1112000A">
      <w:pPr>
        <w:pStyle w:val="Default"/>
        <w:bidi w:val="0"/>
      </w:pPr>
      <w:r>
        <w:rPr>
          <w:rtl w:val="0"/>
        </w:rPr>
        <w:t>Do green cards ever end? When is the time when you are forced to get a citizenship at all and why would you if a green card suffices?</w:t>
      </w:r>
    </w:p>
  </w:comment>
  <w:comment w:id="6" w:author="Sara Sadri" w:date="2017-09-18T20:48:24Z">
    <w:p w14:paraId="1112000B">
      <w:pPr>
        <w:pStyle w:val="Default"/>
        <w:bidi w:val="0"/>
      </w:pPr>
    </w:p>
    <w:p w14:paraId="1112000C">
      <w:pPr>
        <w:pStyle w:val="Default"/>
        <w:bidi w:val="0"/>
      </w:pPr>
      <w:r>
        <w:rPr>
          <w:rtl w:val="0"/>
        </w:rPr>
        <w:t>The sponsor has to vouch for your ability to stay in the United States?</w:t>
      </w:r>
    </w:p>
  </w:comment>
  <w:comment w:id="7" w:author="Sara Sadri" w:date="2017-09-18T20:48:03Z">
    <w:p w14:paraId="1112000D">
      <w:pPr>
        <w:pStyle w:val="Default"/>
        <w:bidi w:val="0"/>
      </w:pPr>
    </w:p>
    <w:p w14:paraId="1112000E">
      <w:pPr>
        <w:pStyle w:val="Default"/>
        <w:bidi w:val="0"/>
      </w:pPr>
      <w:r>
        <w:rPr>
          <w:rtl w:val="0"/>
        </w:rPr>
        <w:t>What is a green card lottery? Is it like a game?</w:t>
      </w:r>
    </w:p>
  </w:comment>
  <w:comment w:id="8" w:author="Sara Sadri" w:date="2017-09-18T20:49:25Z">
    <w:p w14:paraId="1112000F">
      <w:pPr>
        <w:pStyle w:val="Default"/>
        <w:bidi w:val="0"/>
      </w:pPr>
    </w:p>
    <w:p w14:paraId="11120010">
      <w:pPr>
        <w:pStyle w:val="Default"/>
        <w:bidi w:val="0"/>
      </w:pPr>
      <w:r>
        <w:rPr>
          <w:rtl w:val="0"/>
        </w:rPr>
        <w:t>After this job has run its course, would you have to go back home?</w:t>
      </w:r>
    </w:p>
  </w:comment>
  <w:comment w:id="9" w:author="Sara Sadri" w:date="2017-09-18T20:49:01Z">
    <w:p w14:paraId="11120011">
      <w:pPr>
        <w:pStyle w:val="Default"/>
        <w:bidi w:val="0"/>
      </w:pPr>
    </w:p>
    <w:p w14:paraId="11120012">
      <w:pPr>
        <w:pStyle w:val="Default"/>
        <w:bidi w:val="0"/>
      </w:pPr>
      <w:r>
        <w:rPr>
          <w:rtl w:val="0"/>
        </w:rPr>
        <w:t>Have to go back home after the visa time is up.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2c66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